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5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85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85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№ </w:t>
            </w:r>
            <w:r>
              <w:t xml:space="preserve">219965</w:t>
            </w:r>
            <w:r>
              <w:t xml:space="preserve">/ОК-П1Ч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Поставка питьевой бутилированной воды объемом 18,9 литра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«17» октября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 10:00 (</w:t>
            </w:r>
            <w:r>
              <w:rPr>
                <w:i/>
                <w:sz w:val="22"/>
                <w:szCs w:val="22"/>
              </w:rPr>
              <w:t xml:space="preserve">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/>
            <w:r>
              <w:t xml:space="preserve">«17» октября</w:t>
            </w:r>
            <w:r>
              <w:t xml:space="preserve"> </w:t>
            </w:r>
            <w:r/>
            <w:r/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rPr>
                <w:rFonts w:ascii="Liberation Sans" w:hAnsi="Liberation Sans" w:cs="Liberation Sans"/>
                <w:color w:val="000000" w:themeColor="text1"/>
                <w:sz w:val="22"/>
                <w:szCs w:val="22"/>
              </w:rPr>
              <w:t xml:space="preserve">363 994,80</w:t>
            </w:r>
            <w:r>
              <w:rPr>
                <w:rFonts w:ascii="Liberation Sans" w:hAnsi="Liberation Sans" w:cs="Liberation Sans"/>
                <w:color w:val="000000" w:themeColor="text1"/>
                <w:sz w:val="22"/>
                <w:szCs w:val="22"/>
              </w:rPr>
              <w:t xml:space="preserve"> </w:t>
            </w:r>
            <w:r>
              <w:t xml:space="preserve"> 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5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85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85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85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8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234"/>
        </w:trPr>
        <w:tc>
          <w:tcPr>
            <w:gridSpan w:val="3"/>
            <w:tcW w:w="9923" w:type="dxa"/>
            <w:vAlign w:val="top"/>
            <w:textDirection w:val="lrTb"/>
            <w:noWrap w:val="false"/>
          </w:tcPr>
          <w:p>
            <w:pPr>
              <w:pStyle w:val="985"/>
              <w:jc w:val="both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</w:rPr>
              <w:t xml:space="preserve">Лот № 1:</w:t>
            </w:r>
            <w:r>
              <w:rPr>
                <w:b/>
                <w:i/>
                <w:sz w:val="20"/>
                <w:szCs w:val="20"/>
                <w:u w:val="single"/>
              </w:rPr>
            </w:r>
            <w:r>
              <w:rPr>
                <w:b/>
                <w:i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5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5"/>
            </w:pPr>
            <w:r>
              <w:rPr>
                <w:sz w:val="20"/>
                <w:szCs w:val="20"/>
              </w:rPr>
              <w:t xml:space="preserve">Участник № 1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85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85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25.09.2025 12:19:23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5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5"/>
            </w:pPr>
            <w:r>
              <w:rPr>
                <w:sz w:val="20"/>
                <w:szCs w:val="20"/>
              </w:rPr>
              <w:t xml:space="preserve">Участник № </w:t>
            </w: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85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85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25.09.2025 16:14:09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5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5"/>
            </w:pPr>
            <w:r>
              <w:rPr>
                <w:sz w:val="20"/>
                <w:szCs w:val="20"/>
              </w:rPr>
              <w:t xml:space="preserve">Участник № </w:t>
            </w:r>
            <w:r>
              <w:rPr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85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85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28.09.2025 21:51:50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85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85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5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5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</w:t>
      </w:r>
      <w:r>
        <w:t xml:space="preserve"> </w:t>
      </w:r>
      <w:r>
        <w:t xml:space="preserve">1)</w:t>
      </w:r>
      <w:r>
        <w:t xml:space="preserve">.</w:t>
      </w:r>
      <w:r/>
    </w:p>
    <w:p>
      <w:pPr>
        <w:pStyle w:val="985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85"/>
        <w:ind w:firstLine="709"/>
        <w:jc w:val="both"/>
        <w:spacing w:before="120" w:after="120"/>
        <w:widowControl w:val="off"/>
      </w:pPr>
      <w:r/>
      <w:bookmarkStart w:id="0" w:name="undefined"/>
      <w:r>
        <w:t xml:space="preserve">Предлагается отк</w:t>
      </w:r>
      <w:r>
        <w:t xml:space="preserve">лонить </w:t>
      </w:r>
      <w:r>
        <w:t xml:space="preserve">заявки</w:t>
      </w:r>
      <w:r>
        <w:t xml:space="preserve"> участников в соответствии со Сводным отчетом Экспертной группы (приложение № 1).</w:t>
      </w:r>
      <w:bookmarkEnd w:id="0"/>
      <w:r/>
      <w:r/>
    </w:p>
    <w:p>
      <w:pPr>
        <w:pStyle w:val="985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85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/>
    </w:p>
    <w:p>
      <w:pPr>
        <w:pStyle w:val="985"/>
        <w:ind w:firstLine="708"/>
        <w:jc w:val="both"/>
        <w:widowControl w:val="off"/>
      </w:pPr>
      <w:r/>
      <w:r/>
    </w:p>
    <w:p>
      <w:pPr>
        <w:pStyle w:val="985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85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5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Отклонить </w:t>
      </w:r>
      <w:r>
        <w:t xml:space="preserve">заявки</w:t>
      </w:r>
      <w:r>
        <w:t xml:space="preserve"> участников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pStyle w:val="985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ind w:firstLine="709"/>
        <w:jc w:val="both"/>
        <w:spacing w:before="120" w:after="120"/>
      </w:pPr>
      <w:r/>
      <w:r/>
    </w:p>
    <w:p>
      <w:pPr>
        <w:pStyle w:val="985"/>
        <w:ind w:firstLine="709"/>
        <w:jc w:val="both"/>
        <w:spacing w:before="120" w:after="120"/>
      </w:pPr>
      <w:r/>
      <w:r/>
    </w:p>
    <w:p>
      <w:pPr>
        <w:pStyle w:val="985"/>
        <w:jc w:val="both"/>
        <w:spacing w:before="120"/>
        <w:tabs>
          <w:tab w:val="left" w:pos="709" w:leader="none"/>
        </w:tabs>
      </w:pPr>
      <w:r>
        <w:t xml:space="preserve">Приложение: Приложение 1.</w:t>
      </w:r>
      <w:r/>
    </w:p>
    <w:p>
      <w:pPr>
        <w:pStyle w:val="985"/>
        <w:jc w:val="both"/>
        <w:spacing w:before="120"/>
        <w:tabs>
          <w:tab w:val="left" w:pos="709" w:leader="none"/>
        </w:tabs>
      </w:pPr>
      <w:r/>
      <w:r/>
    </w:p>
    <w:p>
      <w:pPr>
        <w:pStyle w:val="985"/>
        <w:ind w:firstLine="709"/>
        <w:jc w:val="both"/>
        <w:spacing w:before="120" w:after="120"/>
      </w:pPr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5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5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5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5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0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7">
    <w:name w:val="Heading 1"/>
    <w:basedOn w:val="985"/>
    <w:next w:val="985"/>
    <w:link w:val="8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8">
    <w:name w:val="Heading 1 Char"/>
    <w:link w:val="807"/>
    <w:uiPriority w:val="9"/>
    <w:rPr>
      <w:rFonts w:ascii="Arial" w:hAnsi="Arial" w:eastAsia="Arial" w:cs="Arial"/>
      <w:sz w:val="40"/>
      <w:szCs w:val="40"/>
    </w:rPr>
  </w:style>
  <w:style w:type="paragraph" w:styleId="809">
    <w:name w:val="Heading 2"/>
    <w:basedOn w:val="985"/>
    <w:next w:val="985"/>
    <w:link w:val="8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0">
    <w:name w:val="Heading 2 Char"/>
    <w:link w:val="809"/>
    <w:uiPriority w:val="9"/>
    <w:rPr>
      <w:rFonts w:ascii="Arial" w:hAnsi="Arial" w:eastAsia="Arial" w:cs="Arial"/>
      <w:sz w:val="34"/>
    </w:rPr>
  </w:style>
  <w:style w:type="paragraph" w:styleId="811">
    <w:name w:val="Heading 3"/>
    <w:basedOn w:val="985"/>
    <w:next w:val="985"/>
    <w:link w:val="8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2">
    <w:name w:val="Heading 3 Char"/>
    <w:link w:val="811"/>
    <w:uiPriority w:val="9"/>
    <w:rPr>
      <w:rFonts w:ascii="Arial" w:hAnsi="Arial" w:eastAsia="Arial" w:cs="Arial"/>
      <w:sz w:val="30"/>
      <w:szCs w:val="30"/>
    </w:rPr>
  </w:style>
  <w:style w:type="paragraph" w:styleId="813">
    <w:name w:val="Heading 4"/>
    <w:basedOn w:val="985"/>
    <w:next w:val="985"/>
    <w:link w:val="8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4">
    <w:name w:val="Heading 4 Char"/>
    <w:link w:val="813"/>
    <w:uiPriority w:val="9"/>
    <w:rPr>
      <w:rFonts w:ascii="Arial" w:hAnsi="Arial" w:eastAsia="Arial" w:cs="Arial"/>
      <w:b/>
      <w:bCs/>
      <w:sz w:val="26"/>
      <w:szCs w:val="26"/>
    </w:rPr>
  </w:style>
  <w:style w:type="paragraph" w:styleId="815">
    <w:name w:val="Heading 5"/>
    <w:basedOn w:val="985"/>
    <w:next w:val="985"/>
    <w:link w:val="8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6">
    <w:name w:val="Heading 5 Char"/>
    <w:link w:val="815"/>
    <w:uiPriority w:val="9"/>
    <w:rPr>
      <w:rFonts w:ascii="Arial" w:hAnsi="Arial" w:eastAsia="Arial" w:cs="Arial"/>
      <w:b/>
      <w:bCs/>
      <w:sz w:val="24"/>
      <w:szCs w:val="24"/>
    </w:rPr>
  </w:style>
  <w:style w:type="paragraph" w:styleId="817">
    <w:name w:val="Heading 6"/>
    <w:basedOn w:val="985"/>
    <w:next w:val="985"/>
    <w:link w:val="8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8">
    <w:name w:val="Heading 6 Char"/>
    <w:link w:val="817"/>
    <w:uiPriority w:val="9"/>
    <w:rPr>
      <w:rFonts w:ascii="Arial" w:hAnsi="Arial" w:eastAsia="Arial" w:cs="Arial"/>
      <w:b/>
      <w:bCs/>
      <w:sz w:val="22"/>
      <w:szCs w:val="22"/>
    </w:rPr>
  </w:style>
  <w:style w:type="paragraph" w:styleId="819">
    <w:name w:val="Heading 7"/>
    <w:basedOn w:val="985"/>
    <w:next w:val="985"/>
    <w:link w:val="8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0">
    <w:name w:val="Heading 7 Char"/>
    <w:link w:val="8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1">
    <w:name w:val="Heading 8"/>
    <w:basedOn w:val="985"/>
    <w:next w:val="985"/>
    <w:link w:val="8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2">
    <w:name w:val="Heading 8 Char"/>
    <w:link w:val="821"/>
    <w:uiPriority w:val="9"/>
    <w:rPr>
      <w:rFonts w:ascii="Arial" w:hAnsi="Arial" w:eastAsia="Arial" w:cs="Arial"/>
      <w:i/>
      <w:iCs/>
      <w:sz w:val="22"/>
      <w:szCs w:val="22"/>
    </w:rPr>
  </w:style>
  <w:style w:type="paragraph" w:styleId="823">
    <w:name w:val="Heading 9"/>
    <w:basedOn w:val="985"/>
    <w:next w:val="985"/>
    <w:link w:val="8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4">
    <w:name w:val="Heading 9 Char"/>
    <w:link w:val="823"/>
    <w:uiPriority w:val="9"/>
    <w:rPr>
      <w:rFonts w:ascii="Arial" w:hAnsi="Arial" w:eastAsia="Arial" w:cs="Arial"/>
      <w:i/>
      <w:iCs/>
      <w:sz w:val="21"/>
      <w:szCs w:val="21"/>
    </w:rPr>
  </w:style>
  <w:style w:type="paragraph" w:styleId="825">
    <w:name w:val="List Paragraph"/>
    <w:basedOn w:val="985"/>
    <w:uiPriority w:val="34"/>
    <w:qFormat/>
    <w:pPr>
      <w:contextualSpacing/>
      <w:ind w:left="720"/>
    </w:pPr>
  </w:style>
  <w:style w:type="paragraph" w:styleId="826">
    <w:name w:val="No Spacing"/>
    <w:uiPriority w:val="1"/>
    <w:qFormat/>
    <w:pPr>
      <w:spacing w:before="0" w:after="0" w:line="240" w:lineRule="auto"/>
    </w:pPr>
  </w:style>
  <w:style w:type="paragraph" w:styleId="827">
    <w:name w:val="Title"/>
    <w:basedOn w:val="985"/>
    <w:next w:val="985"/>
    <w:link w:val="8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8">
    <w:name w:val="Title Char"/>
    <w:link w:val="827"/>
    <w:uiPriority w:val="10"/>
    <w:rPr>
      <w:sz w:val="48"/>
      <w:szCs w:val="48"/>
    </w:rPr>
  </w:style>
  <w:style w:type="paragraph" w:styleId="829">
    <w:name w:val="Subtitle"/>
    <w:basedOn w:val="985"/>
    <w:next w:val="985"/>
    <w:link w:val="830"/>
    <w:uiPriority w:val="11"/>
    <w:qFormat/>
    <w:pPr>
      <w:spacing w:before="200" w:after="200"/>
    </w:pPr>
    <w:rPr>
      <w:sz w:val="24"/>
      <w:szCs w:val="24"/>
    </w:rPr>
  </w:style>
  <w:style w:type="character" w:styleId="830">
    <w:name w:val="Subtitle Char"/>
    <w:link w:val="829"/>
    <w:uiPriority w:val="11"/>
    <w:rPr>
      <w:sz w:val="24"/>
      <w:szCs w:val="24"/>
    </w:rPr>
  </w:style>
  <w:style w:type="paragraph" w:styleId="831">
    <w:name w:val="Quote"/>
    <w:basedOn w:val="985"/>
    <w:next w:val="985"/>
    <w:link w:val="832"/>
    <w:uiPriority w:val="29"/>
    <w:qFormat/>
    <w:pPr>
      <w:ind w:left="720" w:right="720"/>
    </w:pPr>
    <w:rPr>
      <w:i/>
    </w:rPr>
  </w:style>
  <w:style w:type="character" w:styleId="832">
    <w:name w:val="Quote Char"/>
    <w:link w:val="831"/>
    <w:uiPriority w:val="29"/>
    <w:rPr>
      <w:i/>
    </w:rPr>
  </w:style>
  <w:style w:type="paragraph" w:styleId="833">
    <w:name w:val="Intense Quote"/>
    <w:basedOn w:val="985"/>
    <w:next w:val="985"/>
    <w:link w:val="8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4">
    <w:name w:val="Intense Quote Char"/>
    <w:link w:val="833"/>
    <w:uiPriority w:val="30"/>
    <w:rPr>
      <w:i/>
    </w:rPr>
  </w:style>
  <w:style w:type="paragraph" w:styleId="835">
    <w:name w:val="Header"/>
    <w:basedOn w:val="985"/>
    <w:link w:val="8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6">
    <w:name w:val="Header Char"/>
    <w:link w:val="835"/>
    <w:uiPriority w:val="99"/>
  </w:style>
  <w:style w:type="paragraph" w:styleId="837">
    <w:name w:val="Footer"/>
    <w:basedOn w:val="985"/>
    <w:link w:val="8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8">
    <w:name w:val="Footer Char"/>
    <w:link w:val="837"/>
    <w:uiPriority w:val="99"/>
  </w:style>
  <w:style w:type="paragraph" w:styleId="839">
    <w:name w:val="Caption"/>
    <w:basedOn w:val="985"/>
    <w:next w:val="985"/>
    <w:link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0">
    <w:name w:val="Caption Char"/>
    <w:link w:val="839"/>
    <w:uiPriority w:val="35"/>
    <w:rPr>
      <w:b/>
      <w:bCs/>
      <w:color w:val="4f81bd" w:themeColor="accent1"/>
      <w:sz w:val="18"/>
      <w:szCs w:val="18"/>
    </w:rPr>
  </w:style>
  <w:style w:type="table" w:styleId="8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7">
    <w:name w:val="Hyperlink"/>
    <w:uiPriority w:val="99"/>
    <w:unhideWhenUsed/>
    <w:rPr>
      <w:color w:val="0000ff" w:themeColor="hyperlink"/>
      <w:u w:val="single"/>
    </w:rPr>
  </w:style>
  <w:style w:type="paragraph" w:styleId="968">
    <w:name w:val="footnote text"/>
    <w:basedOn w:val="985"/>
    <w:link w:val="969"/>
    <w:uiPriority w:val="99"/>
    <w:semiHidden/>
    <w:unhideWhenUsed/>
    <w:pPr>
      <w:spacing w:after="40" w:line="240" w:lineRule="auto"/>
    </w:pPr>
    <w:rPr>
      <w:sz w:val="18"/>
    </w:rPr>
  </w:style>
  <w:style w:type="character" w:styleId="969">
    <w:name w:val="Footnote Text Char"/>
    <w:link w:val="968"/>
    <w:uiPriority w:val="99"/>
    <w:rPr>
      <w:sz w:val="18"/>
    </w:rPr>
  </w:style>
  <w:style w:type="character" w:styleId="970">
    <w:name w:val="footnote reference"/>
    <w:uiPriority w:val="99"/>
    <w:unhideWhenUsed/>
    <w:rPr>
      <w:vertAlign w:val="superscript"/>
    </w:rPr>
  </w:style>
  <w:style w:type="paragraph" w:styleId="971">
    <w:name w:val="endnote text"/>
    <w:basedOn w:val="985"/>
    <w:link w:val="972"/>
    <w:uiPriority w:val="99"/>
    <w:semiHidden/>
    <w:unhideWhenUsed/>
    <w:pPr>
      <w:spacing w:after="0" w:line="240" w:lineRule="auto"/>
    </w:pPr>
    <w:rPr>
      <w:sz w:val="20"/>
    </w:rPr>
  </w:style>
  <w:style w:type="character" w:styleId="972">
    <w:name w:val="Endnote Text Char"/>
    <w:link w:val="971"/>
    <w:uiPriority w:val="99"/>
    <w:rPr>
      <w:sz w:val="20"/>
    </w:rPr>
  </w:style>
  <w:style w:type="character" w:styleId="973">
    <w:name w:val="endnote reference"/>
    <w:uiPriority w:val="99"/>
    <w:semiHidden/>
    <w:unhideWhenUsed/>
    <w:rPr>
      <w:vertAlign w:val="superscript"/>
    </w:rPr>
  </w:style>
  <w:style w:type="paragraph" w:styleId="974">
    <w:name w:val="toc 1"/>
    <w:basedOn w:val="985"/>
    <w:next w:val="985"/>
    <w:uiPriority w:val="39"/>
    <w:unhideWhenUsed/>
    <w:pPr>
      <w:ind w:left="0" w:right="0" w:firstLine="0"/>
      <w:spacing w:after="57"/>
    </w:pPr>
  </w:style>
  <w:style w:type="paragraph" w:styleId="975">
    <w:name w:val="toc 2"/>
    <w:basedOn w:val="985"/>
    <w:next w:val="985"/>
    <w:uiPriority w:val="39"/>
    <w:unhideWhenUsed/>
    <w:pPr>
      <w:ind w:left="283" w:right="0" w:firstLine="0"/>
      <w:spacing w:after="57"/>
    </w:pPr>
  </w:style>
  <w:style w:type="paragraph" w:styleId="976">
    <w:name w:val="toc 3"/>
    <w:basedOn w:val="985"/>
    <w:next w:val="985"/>
    <w:uiPriority w:val="39"/>
    <w:unhideWhenUsed/>
    <w:pPr>
      <w:ind w:left="567" w:right="0" w:firstLine="0"/>
      <w:spacing w:after="57"/>
    </w:pPr>
  </w:style>
  <w:style w:type="paragraph" w:styleId="977">
    <w:name w:val="toc 4"/>
    <w:basedOn w:val="985"/>
    <w:next w:val="985"/>
    <w:uiPriority w:val="39"/>
    <w:unhideWhenUsed/>
    <w:pPr>
      <w:ind w:left="850" w:right="0" w:firstLine="0"/>
      <w:spacing w:after="57"/>
    </w:pPr>
  </w:style>
  <w:style w:type="paragraph" w:styleId="978">
    <w:name w:val="toc 5"/>
    <w:basedOn w:val="985"/>
    <w:next w:val="985"/>
    <w:uiPriority w:val="39"/>
    <w:unhideWhenUsed/>
    <w:pPr>
      <w:ind w:left="1134" w:right="0" w:firstLine="0"/>
      <w:spacing w:after="57"/>
    </w:pPr>
  </w:style>
  <w:style w:type="paragraph" w:styleId="979">
    <w:name w:val="toc 6"/>
    <w:basedOn w:val="985"/>
    <w:next w:val="985"/>
    <w:uiPriority w:val="39"/>
    <w:unhideWhenUsed/>
    <w:pPr>
      <w:ind w:left="1417" w:right="0" w:firstLine="0"/>
      <w:spacing w:after="57"/>
    </w:pPr>
  </w:style>
  <w:style w:type="paragraph" w:styleId="980">
    <w:name w:val="toc 7"/>
    <w:basedOn w:val="985"/>
    <w:next w:val="985"/>
    <w:uiPriority w:val="39"/>
    <w:unhideWhenUsed/>
    <w:pPr>
      <w:ind w:left="1701" w:right="0" w:firstLine="0"/>
      <w:spacing w:after="57"/>
    </w:pPr>
  </w:style>
  <w:style w:type="paragraph" w:styleId="981">
    <w:name w:val="toc 8"/>
    <w:basedOn w:val="985"/>
    <w:next w:val="985"/>
    <w:uiPriority w:val="39"/>
    <w:unhideWhenUsed/>
    <w:pPr>
      <w:ind w:left="1984" w:right="0" w:firstLine="0"/>
      <w:spacing w:after="57"/>
    </w:pPr>
  </w:style>
  <w:style w:type="paragraph" w:styleId="982">
    <w:name w:val="toc 9"/>
    <w:basedOn w:val="985"/>
    <w:next w:val="985"/>
    <w:uiPriority w:val="39"/>
    <w:unhideWhenUsed/>
    <w:pPr>
      <w:ind w:left="2268" w:right="0" w:firstLine="0"/>
      <w:spacing w:after="57"/>
    </w:pPr>
  </w:style>
  <w:style w:type="paragraph" w:styleId="983">
    <w:name w:val="TOC Heading"/>
    <w:uiPriority w:val="39"/>
    <w:unhideWhenUsed/>
  </w:style>
  <w:style w:type="paragraph" w:styleId="984">
    <w:name w:val="table of figures"/>
    <w:basedOn w:val="985"/>
    <w:next w:val="985"/>
    <w:uiPriority w:val="99"/>
    <w:unhideWhenUsed/>
    <w:pPr>
      <w:spacing w:after="0" w:afterAutospacing="0"/>
    </w:pPr>
  </w:style>
  <w:style w:type="paragraph" w:styleId="985" w:default="1">
    <w:name w:val="Normal"/>
    <w:next w:val="985"/>
    <w:link w:val="985"/>
    <w:qFormat/>
    <w:rPr>
      <w:sz w:val="24"/>
      <w:szCs w:val="24"/>
      <w:lang w:val="ru-RU" w:eastAsia="ru-RU" w:bidi="ar-SA"/>
    </w:rPr>
  </w:style>
  <w:style w:type="paragraph" w:styleId="98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85"/>
    <w:next w:val="985"/>
    <w:link w:val="98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85"/>
    <w:next w:val="985"/>
    <w:link w:val="100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8">
    <w:name w:val="Основной шрифт абзаца"/>
    <w:next w:val="988"/>
    <w:link w:val="985"/>
    <w:semiHidden/>
  </w:style>
  <w:style w:type="table" w:styleId="989">
    <w:name w:val="Обычная таблица"/>
    <w:next w:val="989"/>
    <w:link w:val="985"/>
    <w:semiHidden/>
    <w:tblPr/>
  </w:style>
  <w:style w:type="numbering" w:styleId="990">
    <w:name w:val="Нет списка"/>
    <w:next w:val="990"/>
    <w:link w:val="985"/>
    <w:semiHidden/>
  </w:style>
  <w:style w:type="paragraph" w:styleId="991">
    <w:name w:val="Default Paragraph Font Para Char Char Знак"/>
    <w:basedOn w:val="985"/>
    <w:next w:val="991"/>
    <w:link w:val="9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92">
    <w:name w:val="Верхний колонтитул"/>
    <w:basedOn w:val="985"/>
    <w:next w:val="992"/>
    <w:link w:val="985"/>
    <w:pPr>
      <w:tabs>
        <w:tab w:val="center" w:pos="4677" w:leader="none"/>
        <w:tab w:val="right" w:pos="9355" w:leader="none"/>
      </w:tabs>
    </w:pPr>
  </w:style>
  <w:style w:type="character" w:styleId="993">
    <w:name w:val="Номер страницы"/>
    <w:basedOn w:val="988"/>
    <w:next w:val="993"/>
    <w:link w:val="985"/>
  </w:style>
  <w:style w:type="paragraph" w:styleId="994">
    <w:name w:val="Таблица шапка"/>
    <w:basedOn w:val="985"/>
    <w:next w:val="994"/>
    <w:link w:val="985"/>
    <w:pPr>
      <w:ind w:left="57" w:right="57"/>
      <w:keepNext/>
      <w:spacing w:before="40" w:after="40"/>
    </w:pPr>
    <w:rPr>
      <w:sz w:val="22"/>
      <w:szCs w:val="20"/>
    </w:rPr>
  </w:style>
  <w:style w:type="paragraph" w:styleId="995">
    <w:name w:val="Таблица текст"/>
    <w:basedOn w:val="985"/>
    <w:next w:val="995"/>
    <w:link w:val="985"/>
    <w:pPr>
      <w:ind w:left="57" w:right="57"/>
      <w:spacing w:before="40" w:after="40"/>
    </w:pPr>
    <w:rPr>
      <w:szCs w:val="20"/>
    </w:rPr>
  </w:style>
  <w:style w:type="character" w:styleId="996">
    <w:name w:val="комментарий"/>
    <w:next w:val="996"/>
    <w:link w:val="985"/>
    <w:rPr>
      <w:b/>
      <w:i/>
      <w:shd w:val="clear" w:color="auto" w:fill="ffff99"/>
    </w:rPr>
  </w:style>
  <w:style w:type="paragraph" w:styleId="997">
    <w:name w:val="Схема документа"/>
    <w:basedOn w:val="985"/>
    <w:next w:val="997"/>
    <w:link w:val="98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8">
    <w:name w:val="Текст выноски"/>
    <w:basedOn w:val="985"/>
    <w:next w:val="998"/>
    <w:link w:val="985"/>
    <w:semiHidden/>
    <w:rPr>
      <w:rFonts w:ascii="Tahoma" w:hAnsi="Tahoma" w:cs="Tahoma"/>
      <w:sz w:val="16"/>
      <w:szCs w:val="16"/>
    </w:rPr>
  </w:style>
  <w:style w:type="table" w:styleId="999">
    <w:name w:val="Сетка таблицы"/>
    <w:basedOn w:val="989"/>
    <w:next w:val="999"/>
    <w:link w:val="985"/>
    <w:pPr>
      <w:ind w:firstLine="567"/>
      <w:jc w:val="both"/>
      <w:spacing w:line="360" w:lineRule="auto"/>
    </w:pPr>
    <w:tblPr/>
  </w:style>
  <w:style w:type="paragraph" w:styleId="1000">
    <w:name w:val="Нижний колонтитул"/>
    <w:basedOn w:val="985"/>
    <w:next w:val="1000"/>
    <w:link w:val="100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01">
    <w:name w:val="Комментраий Знак"/>
    <w:next w:val="1001"/>
    <w:link w:val="985"/>
    <w:rPr>
      <w:i/>
      <w:color w:val="3366ff"/>
      <w:sz w:val="28"/>
      <w:szCs w:val="28"/>
      <w:lang w:val="ru-RU" w:eastAsia="ru-RU" w:bidi="ar-SA"/>
    </w:rPr>
  </w:style>
  <w:style w:type="table" w:styleId="1002">
    <w:name w:val="Сетка таблицы1"/>
    <w:basedOn w:val="989"/>
    <w:next w:val="999"/>
    <w:link w:val="985"/>
    <w:tblPr/>
  </w:style>
  <w:style w:type="character" w:styleId="1003">
    <w:name w:val="Нижний колонтитул Знак"/>
    <w:next w:val="1003"/>
    <w:link w:val="1000"/>
    <w:uiPriority w:val="99"/>
    <w:rPr>
      <w:sz w:val="24"/>
      <w:szCs w:val="24"/>
    </w:rPr>
  </w:style>
  <w:style w:type="paragraph" w:styleId="1004">
    <w:name w:val="Обычный (веб)"/>
    <w:basedOn w:val="985"/>
    <w:next w:val="1004"/>
    <w:link w:val="98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05">
    <w:name w:val="Подподпункт"/>
    <w:basedOn w:val="985"/>
    <w:next w:val="1005"/>
    <w:link w:val="100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06">
    <w:name w:val="Подподпункт Знак"/>
    <w:next w:val="1006"/>
    <w:link w:val="1005"/>
    <w:rPr>
      <w:sz w:val="28"/>
    </w:rPr>
  </w:style>
  <w:style w:type="paragraph" w:styleId="1007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85"/>
    <w:next w:val="1007"/>
    <w:link w:val="1021"/>
    <w:uiPriority w:val="34"/>
    <w:qFormat/>
    <w:pPr>
      <w:contextualSpacing/>
      <w:ind w:left="720"/>
      <w:widowControl w:val="off"/>
    </w:pPr>
  </w:style>
  <w:style w:type="character" w:styleId="1008">
    <w:name w:val="Font Style128"/>
    <w:next w:val="1008"/>
    <w:link w:val="985"/>
    <w:rPr>
      <w:rFonts w:ascii="Times New Roman" w:hAnsi="Times New Roman" w:cs="Times New Roman"/>
      <w:color w:val="000000"/>
      <w:sz w:val="26"/>
      <w:szCs w:val="26"/>
    </w:rPr>
  </w:style>
  <w:style w:type="character" w:styleId="1009">
    <w:name w:val="Заголовок 2 Знак"/>
    <w:next w:val="1009"/>
    <w:link w:val="987"/>
    <w:uiPriority w:val="99"/>
    <w:rPr>
      <w:b/>
      <w:sz w:val="32"/>
    </w:rPr>
  </w:style>
  <w:style w:type="paragraph" w:styleId="1010">
    <w:name w:val="Пункт"/>
    <w:basedOn w:val="985"/>
    <w:next w:val="1010"/>
    <w:link w:val="98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11">
    <w:name w:val="Основной текст с отступом"/>
    <w:basedOn w:val="985"/>
    <w:next w:val="1011"/>
    <w:link w:val="1012"/>
    <w:pPr>
      <w:ind w:left="-720"/>
      <w:jc w:val="both"/>
    </w:pPr>
    <w:rPr>
      <w:lang w:val="en-US" w:eastAsia="en-US"/>
    </w:rPr>
  </w:style>
  <w:style w:type="character" w:styleId="1012">
    <w:name w:val="Основной текст с отступом Знак"/>
    <w:next w:val="1012"/>
    <w:link w:val="1011"/>
    <w:rPr>
      <w:sz w:val="24"/>
      <w:szCs w:val="24"/>
    </w:rPr>
  </w:style>
  <w:style w:type="paragraph" w:styleId="1013">
    <w:name w:val="Нумерованный список"/>
    <w:basedOn w:val="1014"/>
    <w:next w:val="1013"/>
    <w:link w:val="98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14">
    <w:name w:val="Основной текст"/>
    <w:basedOn w:val="985"/>
    <w:next w:val="1014"/>
    <w:link w:val="1015"/>
    <w:pPr>
      <w:spacing w:after="120"/>
    </w:pPr>
    <w:rPr>
      <w:lang w:val="en-US" w:eastAsia="en-US"/>
    </w:rPr>
  </w:style>
  <w:style w:type="character" w:styleId="1015">
    <w:name w:val="Основной текст Знак"/>
    <w:next w:val="1015"/>
    <w:link w:val="1014"/>
    <w:rPr>
      <w:sz w:val="24"/>
      <w:szCs w:val="24"/>
    </w:rPr>
  </w:style>
  <w:style w:type="character" w:styleId="1016">
    <w:name w:val="Знак примечания"/>
    <w:next w:val="1016"/>
    <w:link w:val="985"/>
    <w:rPr>
      <w:sz w:val="16"/>
      <w:szCs w:val="16"/>
    </w:rPr>
  </w:style>
  <w:style w:type="paragraph" w:styleId="1017">
    <w:name w:val="Текст примечания"/>
    <w:basedOn w:val="985"/>
    <w:next w:val="1017"/>
    <w:link w:val="1018"/>
    <w:rPr>
      <w:sz w:val="20"/>
      <w:szCs w:val="20"/>
    </w:rPr>
  </w:style>
  <w:style w:type="character" w:styleId="1018">
    <w:name w:val="Текст примечания Знак"/>
    <w:basedOn w:val="988"/>
    <w:next w:val="1018"/>
    <w:link w:val="1017"/>
  </w:style>
  <w:style w:type="paragraph" w:styleId="1019">
    <w:name w:val="Тема примечания"/>
    <w:basedOn w:val="1017"/>
    <w:next w:val="1017"/>
    <w:link w:val="1020"/>
    <w:rPr>
      <w:b/>
      <w:bCs/>
      <w:lang w:val="en-US" w:eastAsia="en-US"/>
    </w:rPr>
  </w:style>
  <w:style w:type="character" w:styleId="1020">
    <w:name w:val="Тема примечания Знак"/>
    <w:next w:val="1020"/>
    <w:link w:val="1019"/>
    <w:rPr>
      <w:b/>
      <w:bCs/>
    </w:rPr>
  </w:style>
  <w:style w:type="character" w:styleId="1021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21"/>
    <w:link w:val="1007"/>
    <w:uiPriority w:val="34"/>
    <w:qFormat/>
    <w:rPr>
      <w:sz w:val="24"/>
      <w:szCs w:val="24"/>
    </w:rPr>
  </w:style>
  <w:style w:type="character" w:styleId="1022" w:default="1">
    <w:name w:val="Default Paragraph Font"/>
    <w:uiPriority w:val="1"/>
    <w:semiHidden/>
    <w:unhideWhenUsed/>
  </w:style>
  <w:style w:type="numbering" w:styleId="1023" w:default="1">
    <w:name w:val="No List"/>
    <w:uiPriority w:val="99"/>
    <w:semiHidden/>
    <w:unhideWhenUsed/>
  </w:style>
  <w:style w:type="table" w:styleId="10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pakhomova_ev</cp:lastModifiedBy>
  <cp:revision>4</cp:revision>
  <dcterms:created xsi:type="dcterms:W3CDTF">2023-09-22T06:28:00Z</dcterms:created>
  <dcterms:modified xsi:type="dcterms:W3CDTF">2025-10-17T07:50:23Z</dcterms:modified>
  <cp:version>1048576</cp:version>
</cp:coreProperties>
</file>